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35" w:rsidRPr="00027A3B" w:rsidRDefault="00D3059D" w:rsidP="00E06C8A">
      <w:pPr>
        <w:jc w:val="center"/>
      </w:pPr>
      <w:permStart w:id="0"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51584;visibility:visible;mso-wrap-edited:f" o:allowincell="f">
            <v:imagedata r:id="rId7" o:title=""/>
            <w10:wrap type="topAndBottom"/>
          </v:shape>
          <o:OLEObject Type="Embed" ProgID="Word.Picture.8" ShapeID="_x0000_s1026" DrawAspect="Content" ObjectID="_1512545422" r:id="rId8"/>
        </w:pict>
      </w:r>
      <w:permEnd w:id="0"/>
    </w:p>
    <w:p w:rsidR="00647F35" w:rsidRPr="00027A3B" w:rsidRDefault="00647F35" w:rsidP="00E06C8A">
      <w:pPr>
        <w:pStyle w:val="aa"/>
        <w:spacing w:line="240" w:lineRule="auto"/>
      </w:pPr>
    </w:p>
    <w:p w:rsidR="00647F35" w:rsidRPr="00937714" w:rsidRDefault="00647F35" w:rsidP="00E06C8A">
      <w:pPr>
        <w:pStyle w:val="aa"/>
        <w:spacing w:line="240" w:lineRule="auto"/>
        <w:rPr>
          <w:sz w:val="28"/>
          <w:szCs w:val="28"/>
        </w:rPr>
      </w:pPr>
      <w:r w:rsidRPr="00937714">
        <w:rPr>
          <w:sz w:val="28"/>
          <w:szCs w:val="28"/>
        </w:rPr>
        <w:t>ДЕПАРТАМЕНТ СОЦИАЛЬНОЙ ЗАЩИТЫ НАСЕЛЕНИЯ</w:t>
      </w:r>
    </w:p>
    <w:p w:rsidR="00647F35" w:rsidRPr="00937714" w:rsidRDefault="00647F35" w:rsidP="00E06C8A">
      <w:pPr>
        <w:pStyle w:val="aa"/>
        <w:spacing w:line="240" w:lineRule="auto"/>
        <w:rPr>
          <w:sz w:val="28"/>
          <w:szCs w:val="28"/>
        </w:rPr>
      </w:pPr>
      <w:r w:rsidRPr="00937714">
        <w:rPr>
          <w:sz w:val="28"/>
          <w:szCs w:val="28"/>
        </w:rPr>
        <w:t>КЕМЕРОВСКОЙ ОБЛАСТИ</w:t>
      </w:r>
    </w:p>
    <w:p w:rsidR="00647F35" w:rsidRPr="007C3405" w:rsidRDefault="00647F35" w:rsidP="00E06C8A">
      <w:pPr>
        <w:spacing w:line="360" w:lineRule="auto"/>
        <w:ind w:firstLine="720"/>
        <w:jc w:val="both"/>
      </w:pPr>
    </w:p>
    <w:p w:rsidR="00647F35" w:rsidRDefault="00647F35" w:rsidP="00E06C8A">
      <w:pPr>
        <w:pStyle w:val="aa"/>
        <w:spacing w:line="240" w:lineRule="auto"/>
        <w:rPr>
          <w:b/>
          <w:sz w:val="24"/>
          <w:szCs w:val="24"/>
        </w:rPr>
      </w:pPr>
      <w:r w:rsidRPr="007C3405">
        <w:rPr>
          <w:b/>
          <w:sz w:val="24"/>
          <w:szCs w:val="24"/>
        </w:rPr>
        <w:t>ПРИКАЗ</w:t>
      </w:r>
    </w:p>
    <w:p w:rsidR="00D45C08" w:rsidRPr="00D45C08" w:rsidRDefault="00D45C08" w:rsidP="00D45C08"/>
    <w:p w:rsidR="007476C6" w:rsidRPr="00671735" w:rsidRDefault="007476C6" w:rsidP="007476C6">
      <w:pPr>
        <w:pStyle w:val="ConsPlusNormal"/>
        <w:jc w:val="center"/>
        <w:rPr>
          <w:rFonts w:ascii="Times New Roman" w:hAnsi="Times New Roman" w:cs="Times New Roman"/>
          <w:bCs/>
          <w:sz w:val="28"/>
          <w:szCs w:val="28"/>
        </w:rPr>
      </w:pPr>
      <w:r w:rsidRPr="00671735">
        <w:rPr>
          <w:rFonts w:ascii="Times New Roman" w:hAnsi="Times New Roman" w:cs="Times New Roman"/>
          <w:bCs/>
          <w:sz w:val="28"/>
          <w:szCs w:val="28"/>
        </w:rPr>
        <w:t xml:space="preserve">от </w:t>
      </w:r>
      <w:r w:rsidR="00016A7C">
        <w:rPr>
          <w:rFonts w:ascii="Times New Roman" w:hAnsi="Times New Roman" w:cs="Times New Roman"/>
          <w:bCs/>
          <w:sz w:val="28"/>
          <w:szCs w:val="28"/>
        </w:rPr>
        <w:t xml:space="preserve"> «</w:t>
      </w:r>
      <w:r w:rsidR="00016A7C">
        <w:rPr>
          <w:rFonts w:ascii="Times New Roman" w:hAnsi="Times New Roman" w:cs="Times New Roman"/>
          <w:bCs/>
          <w:sz w:val="28"/>
          <w:szCs w:val="28"/>
          <w:lang w:val="en-US"/>
        </w:rPr>
        <w:t>24</w:t>
      </w:r>
      <w:r>
        <w:rPr>
          <w:rFonts w:ascii="Times New Roman" w:hAnsi="Times New Roman" w:cs="Times New Roman"/>
          <w:bCs/>
          <w:sz w:val="28"/>
          <w:szCs w:val="28"/>
        </w:rPr>
        <w:t xml:space="preserve">» </w:t>
      </w:r>
      <w:r w:rsidR="00016A7C">
        <w:rPr>
          <w:rFonts w:ascii="Times New Roman" w:hAnsi="Times New Roman" w:cs="Times New Roman"/>
          <w:bCs/>
          <w:sz w:val="28"/>
          <w:szCs w:val="28"/>
        </w:rPr>
        <w:t>декабря 2015</w:t>
      </w:r>
      <w:r w:rsidRPr="00671735">
        <w:rPr>
          <w:rFonts w:ascii="Times New Roman" w:hAnsi="Times New Roman" w:cs="Times New Roman"/>
          <w:bCs/>
          <w:sz w:val="28"/>
          <w:szCs w:val="28"/>
        </w:rPr>
        <w:t>г.  №</w:t>
      </w:r>
      <w:r w:rsidR="00016A7C">
        <w:rPr>
          <w:rFonts w:ascii="Times New Roman" w:hAnsi="Times New Roman" w:cs="Times New Roman"/>
          <w:bCs/>
          <w:sz w:val="28"/>
          <w:szCs w:val="28"/>
        </w:rPr>
        <w:t xml:space="preserve"> 174</w:t>
      </w:r>
    </w:p>
    <w:p w:rsidR="00647F35" w:rsidRPr="00560912" w:rsidRDefault="00647F35" w:rsidP="00E06C8A">
      <w:pPr>
        <w:ind w:firstLine="720"/>
        <w:jc w:val="center"/>
        <w:rPr>
          <w:sz w:val="28"/>
          <w:szCs w:val="28"/>
        </w:rPr>
      </w:pPr>
    </w:p>
    <w:p w:rsidR="00647F35" w:rsidRPr="00B97250" w:rsidRDefault="00647F35" w:rsidP="00B97250">
      <w:pPr>
        <w:jc w:val="center"/>
        <w:rPr>
          <w:b/>
          <w:sz w:val="28"/>
          <w:szCs w:val="28"/>
        </w:rPr>
      </w:pPr>
      <w:r w:rsidRPr="0047049A">
        <w:rPr>
          <w:b/>
          <w:bCs/>
          <w:sz w:val="28"/>
          <w:szCs w:val="28"/>
        </w:rPr>
        <w:t>О внесении изменений в</w:t>
      </w:r>
      <w:r w:rsidR="007476C6" w:rsidRPr="007476C6">
        <w:rPr>
          <w:b/>
          <w:bCs/>
          <w:sz w:val="28"/>
          <w:szCs w:val="28"/>
        </w:rPr>
        <w:t xml:space="preserve"> </w:t>
      </w:r>
      <w:r w:rsidR="00B97250">
        <w:rPr>
          <w:b/>
          <w:sz w:val="28"/>
          <w:szCs w:val="28"/>
        </w:rPr>
        <w:t>приказ</w:t>
      </w:r>
      <w:r w:rsidR="00B97250" w:rsidRPr="00B97250">
        <w:rPr>
          <w:b/>
          <w:sz w:val="28"/>
          <w:szCs w:val="28"/>
        </w:rPr>
        <w:t xml:space="preserve"> департамента социальной защиты населения Кемеровской области от 15.08.2014 № 104 «О приемочной комиссии для приемки поставленных товаров, выполненных работ, оказанных услуг для государственных нужд департамента социальной защиты населения Кемеровской области и проведении экспертизы результатов, предусмотренных гражданско-правовым договором (контрактом)»</w:t>
      </w:r>
    </w:p>
    <w:p w:rsidR="00647F35" w:rsidRDefault="00647F35" w:rsidP="00424BE1">
      <w:pPr>
        <w:ind w:firstLine="720"/>
        <w:jc w:val="both"/>
        <w:rPr>
          <w:sz w:val="28"/>
          <w:szCs w:val="28"/>
        </w:rPr>
      </w:pPr>
    </w:p>
    <w:p w:rsidR="00C506AD" w:rsidRDefault="00C506AD" w:rsidP="00B97250">
      <w:pPr>
        <w:ind w:firstLine="720"/>
        <w:jc w:val="both"/>
        <w:rPr>
          <w:sz w:val="28"/>
          <w:szCs w:val="28"/>
        </w:rPr>
      </w:pPr>
      <w:r w:rsidRPr="00C506AD">
        <w:rPr>
          <w:sz w:val="28"/>
          <w:szCs w:val="28"/>
        </w:rPr>
        <w:t>1</w:t>
      </w:r>
      <w:r>
        <w:rPr>
          <w:sz w:val="28"/>
          <w:szCs w:val="28"/>
        </w:rPr>
        <w:t>. Внести в приказ департамента социальной защиты населения Кемеровской области от 15.08.2014 № 104 «</w:t>
      </w:r>
      <w:r w:rsidRPr="007476C6">
        <w:rPr>
          <w:sz w:val="28"/>
          <w:szCs w:val="28"/>
        </w:rPr>
        <w:t>О приемочной комиссии для приемки поставленных товаров, выполненных работ, оказанных услуг для государственных нужд департамента социальной защиты населения Кемеровской области и проведении экспертизы результатов, предусмотренных гражданско-правовым договором (контрактом)</w:t>
      </w:r>
      <w:r>
        <w:rPr>
          <w:sz w:val="28"/>
          <w:szCs w:val="28"/>
        </w:rPr>
        <w:t>» (далее - приказ), следующие изменения:</w:t>
      </w:r>
    </w:p>
    <w:p w:rsidR="007476C6" w:rsidRDefault="00C506AD" w:rsidP="00B97250">
      <w:pPr>
        <w:ind w:firstLine="720"/>
        <w:jc w:val="both"/>
        <w:rPr>
          <w:sz w:val="28"/>
          <w:szCs w:val="28"/>
        </w:rPr>
      </w:pPr>
      <w:r>
        <w:rPr>
          <w:sz w:val="28"/>
          <w:szCs w:val="28"/>
        </w:rPr>
        <w:t xml:space="preserve">1.1. </w:t>
      </w:r>
      <w:r w:rsidR="007476C6">
        <w:rPr>
          <w:sz w:val="28"/>
          <w:szCs w:val="28"/>
        </w:rPr>
        <w:t>В Положени</w:t>
      </w:r>
      <w:r>
        <w:rPr>
          <w:sz w:val="28"/>
          <w:szCs w:val="28"/>
        </w:rPr>
        <w:t>и</w:t>
      </w:r>
      <w:r w:rsidR="007476C6" w:rsidRPr="007476C6">
        <w:rPr>
          <w:sz w:val="28"/>
          <w:szCs w:val="28"/>
        </w:rPr>
        <w:t xml:space="preserve"> о приемочной комиссии для приемки поставленных товаров, выполненных работ, оказанных услуг для государственных нужд департамента социальной защиты населения Кемеровской области</w:t>
      </w:r>
      <w:r w:rsidR="007476C6">
        <w:rPr>
          <w:sz w:val="28"/>
          <w:szCs w:val="28"/>
        </w:rPr>
        <w:t>, утвержденное приказом:</w:t>
      </w:r>
    </w:p>
    <w:p w:rsidR="00C33A67" w:rsidRDefault="007476C6" w:rsidP="00B97250">
      <w:pPr>
        <w:ind w:firstLine="720"/>
        <w:jc w:val="both"/>
        <w:rPr>
          <w:sz w:val="28"/>
          <w:szCs w:val="28"/>
        </w:rPr>
      </w:pPr>
      <w:r>
        <w:rPr>
          <w:sz w:val="28"/>
          <w:szCs w:val="28"/>
        </w:rPr>
        <w:t>1.1.</w:t>
      </w:r>
      <w:r w:rsidR="00C506AD">
        <w:rPr>
          <w:sz w:val="28"/>
          <w:szCs w:val="28"/>
        </w:rPr>
        <w:t>1.</w:t>
      </w:r>
      <w:r w:rsidR="00C33A67">
        <w:rPr>
          <w:sz w:val="28"/>
          <w:szCs w:val="28"/>
        </w:rPr>
        <w:t xml:space="preserve"> Пункт 6.1 изложить в следующей редакции:</w:t>
      </w:r>
    </w:p>
    <w:p w:rsidR="00C33A67" w:rsidRDefault="00C33A67" w:rsidP="00B97250">
      <w:pPr>
        <w:ind w:firstLine="720"/>
        <w:jc w:val="both"/>
        <w:rPr>
          <w:sz w:val="28"/>
          <w:szCs w:val="28"/>
        </w:rPr>
      </w:pPr>
      <w:r>
        <w:rPr>
          <w:sz w:val="28"/>
          <w:szCs w:val="28"/>
        </w:rPr>
        <w:t>«</w:t>
      </w:r>
      <w:r w:rsidR="00577BE2" w:rsidRPr="00577BE2">
        <w:rPr>
          <w:sz w:val="28"/>
          <w:szCs w:val="28"/>
        </w:rPr>
        <w:t>6</w:t>
      </w:r>
      <w:r w:rsidR="00577BE2">
        <w:rPr>
          <w:sz w:val="28"/>
          <w:szCs w:val="28"/>
        </w:rPr>
        <w:t xml:space="preserve">.1. </w:t>
      </w:r>
      <w:r>
        <w:rPr>
          <w:sz w:val="28"/>
          <w:szCs w:val="28"/>
        </w:rPr>
        <w:t>Заседание приемочной комиссии правомочно, если на заседании присутствуют не менее пяти ее членов.».</w:t>
      </w:r>
    </w:p>
    <w:p w:rsidR="00C33A67" w:rsidRDefault="00C33A67" w:rsidP="00B97250">
      <w:pPr>
        <w:ind w:firstLine="720"/>
        <w:jc w:val="both"/>
        <w:rPr>
          <w:sz w:val="28"/>
          <w:szCs w:val="28"/>
        </w:rPr>
      </w:pPr>
      <w:r>
        <w:rPr>
          <w:sz w:val="28"/>
          <w:szCs w:val="28"/>
        </w:rPr>
        <w:t>1.</w:t>
      </w:r>
      <w:r w:rsidR="00C506AD">
        <w:rPr>
          <w:sz w:val="28"/>
          <w:szCs w:val="28"/>
        </w:rPr>
        <w:t>1.</w:t>
      </w:r>
      <w:r>
        <w:rPr>
          <w:sz w:val="28"/>
          <w:szCs w:val="28"/>
        </w:rPr>
        <w:t>2. Пункт 6.2 изложить в следующей редакции:</w:t>
      </w:r>
    </w:p>
    <w:p w:rsidR="006D15BC" w:rsidRDefault="00C33A67" w:rsidP="00B97250">
      <w:pPr>
        <w:ind w:firstLine="720"/>
        <w:jc w:val="both"/>
        <w:rPr>
          <w:sz w:val="28"/>
          <w:szCs w:val="28"/>
        </w:rPr>
      </w:pPr>
      <w:r>
        <w:rPr>
          <w:sz w:val="28"/>
          <w:szCs w:val="28"/>
        </w:rPr>
        <w:t>«</w:t>
      </w:r>
      <w:r w:rsidR="00577BE2">
        <w:rPr>
          <w:sz w:val="28"/>
          <w:szCs w:val="28"/>
        </w:rPr>
        <w:t xml:space="preserve">6.2. </w:t>
      </w:r>
      <w:r>
        <w:rPr>
          <w:sz w:val="28"/>
          <w:szCs w:val="28"/>
        </w:rPr>
        <w:t>Приемочная комиссия принимает решение простым большинством голосов присутствующих на заседании членов комиссии путем проведения открытого голосования.</w:t>
      </w:r>
      <w:r w:rsidR="006D15BC">
        <w:rPr>
          <w:sz w:val="28"/>
          <w:szCs w:val="28"/>
        </w:rPr>
        <w:t>».</w:t>
      </w:r>
    </w:p>
    <w:p w:rsidR="001549D0" w:rsidRPr="00AE29AC" w:rsidRDefault="00C506AD" w:rsidP="00B97250">
      <w:pPr>
        <w:ind w:firstLine="720"/>
        <w:jc w:val="both"/>
        <w:rPr>
          <w:sz w:val="28"/>
          <w:szCs w:val="28"/>
        </w:rPr>
      </w:pPr>
      <w:r>
        <w:rPr>
          <w:sz w:val="28"/>
          <w:szCs w:val="28"/>
        </w:rPr>
        <w:t xml:space="preserve">1.2. </w:t>
      </w:r>
      <w:r w:rsidR="001549D0" w:rsidRPr="00AE29AC">
        <w:rPr>
          <w:sz w:val="28"/>
          <w:szCs w:val="28"/>
        </w:rPr>
        <w:t>В состав</w:t>
      </w:r>
      <w:r w:rsidRPr="00AE29AC">
        <w:rPr>
          <w:sz w:val="28"/>
          <w:szCs w:val="28"/>
        </w:rPr>
        <w:t>е</w:t>
      </w:r>
      <w:r w:rsidR="001549D0" w:rsidRPr="00AE29AC">
        <w:rPr>
          <w:sz w:val="28"/>
          <w:szCs w:val="28"/>
        </w:rPr>
        <w:t xml:space="preserve"> приемочной комиссии для приемки поставленных товаров, выполненных работ, оказанных услуг для государственных нужд департамента социальной защиты населения Кемеровской области</w:t>
      </w:r>
      <w:r w:rsidR="0033155F" w:rsidRPr="00AE29AC">
        <w:rPr>
          <w:sz w:val="28"/>
          <w:szCs w:val="28"/>
        </w:rPr>
        <w:t xml:space="preserve"> (далее - состав приемочной комиссии)</w:t>
      </w:r>
      <w:r w:rsidRPr="00AE29AC">
        <w:rPr>
          <w:sz w:val="28"/>
          <w:szCs w:val="28"/>
        </w:rPr>
        <w:t>, утвержденном</w:t>
      </w:r>
      <w:r w:rsidR="001549D0" w:rsidRPr="00AE29AC">
        <w:rPr>
          <w:sz w:val="28"/>
          <w:szCs w:val="28"/>
        </w:rPr>
        <w:t xml:space="preserve"> приказом:</w:t>
      </w:r>
    </w:p>
    <w:p w:rsidR="00167AD3" w:rsidRPr="00167AD3" w:rsidRDefault="00AE29AC" w:rsidP="00B97250">
      <w:pPr>
        <w:ind w:firstLine="720"/>
        <w:jc w:val="both"/>
        <w:rPr>
          <w:sz w:val="28"/>
          <w:szCs w:val="28"/>
        </w:rPr>
      </w:pPr>
      <w:r w:rsidRPr="00B06DD4">
        <w:rPr>
          <w:sz w:val="28"/>
          <w:szCs w:val="28"/>
        </w:rPr>
        <w:t>1.</w:t>
      </w:r>
      <w:r w:rsidR="001549D0" w:rsidRPr="00B06DD4">
        <w:rPr>
          <w:sz w:val="28"/>
          <w:szCs w:val="28"/>
        </w:rPr>
        <w:t>2.1.</w:t>
      </w:r>
      <w:r w:rsidR="00167AD3">
        <w:rPr>
          <w:sz w:val="28"/>
          <w:szCs w:val="28"/>
        </w:rPr>
        <w:t xml:space="preserve"> Исключить:</w:t>
      </w:r>
    </w:p>
    <w:p w:rsidR="00167AD3" w:rsidRPr="00167AD3" w:rsidRDefault="00167AD3" w:rsidP="00B97250">
      <w:pPr>
        <w:ind w:firstLine="720"/>
        <w:jc w:val="both"/>
        <w:rPr>
          <w:sz w:val="28"/>
          <w:szCs w:val="28"/>
        </w:rPr>
      </w:pPr>
      <w:r>
        <w:rPr>
          <w:sz w:val="28"/>
          <w:szCs w:val="28"/>
        </w:rPr>
        <w:t>Тимофееву Галину Анатольевну;</w:t>
      </w:r>
    </w:p>
    <w:p w:rsidR="0033155F" w:rsidRPr="00B06DD4" w:rsidRDefault="00B06DD4" w:rsidP="00B97250">
      <w:pPr>
        <w:ind w:firstLine="720"/>
        <w:jc w:val="both"/>
        <w:rPr>
          <w:sz w:val="28"/>
          <w:szCs w:val="28"/>
        </w:rPr>
      </w:pPr>
      <w:r w:rsidRPr="00B06DD4">
        <w:rPr>
          <w:sz w:val="28"/>
          <w:szCs w:val="28"/>
        </w:rPr>
        <w:t>Иванченко Алесю Викторовну.</w:t>
      </w:r>
    </w:p>
    <w:p w:rsidR="00B06DD4" w:rsidRPr="00B06DD4" w:rsidRDefault="00B06DD4" w:rsidP="0033155F">
      <w:pPr>
        <w:ind w:firstLine="720"/>
        <w:jc w:val="both"/>
        <w:rPr>
          <w:sz w:val="28"/>
          <w:szCs w:val="28"/>
        </w:rPr>
      </w:pPr>
      <w:r>
        <w:rPr>
          <w:sz w:val="28"/>
          <w:szCs w:val="28"/>
        </w:rPr>
        <w:t>1</w:t>
      </w:r>
      <w:r w:rsidR="0033155F" w:rsidRPr="00B06DD4">
        <w:rPr>
          <w:sz w:val="28"/>
          <w:szCs w:val="28"/>
        </w:rPr>
        <w:t>.2.</w:t>
      </w:r>
      <w:r>
        <w:rPr>
          <w:sz w:val="28"/>
          <w:szCs w:val="28"/>
        </w:rPr>
        <w:t>2.</w:t>
      </w:r>
      <w:r w:rsidR="0033155F" w:rsidRPr="00B06DD4">
        <w:rPr>
          <w:sz w:val="28"/>
          <w:szCs w:val="28"/>
        </w:rPr>
        <w:t xml:space="preserve"> Включить</w:t>
      </w:r>
      <w:r w:rsidRPr="00B06DD4">
        <w:rPr>
          <w:sz w:val="28"/>
          <w:szCs w:val="28"/>
        </w:rPr>
        <w:t>:</w:t>
      </w:r>
    </w:p>
    <w:p w:rsidR="00B06DD4" w:rsidRDefault="0033155F" w:rsidP="0033155F">
      <w:pPr>
        <w:ind w:firstLine="720"/>
        <w:jc w:val="both"/>
        <w:rPr>
          <w:sz w:val="28"/>
          <w:szCs w:val="28"/>
        </w:rPr>
      </w:pPr>
      <w:r w:rsidRPr="00B06DD4">
        <w:rPr>
          <w:sz w:val="28"/>
          <w:szCs w:val="28"/>
        </w:rPr>
        <w:lastRenderedPageBreak/>
        <w:t xml:space="preserve">Чайку Наталью Сергеевну, заместителя начальника департамента социальной защиты </w:t>
      </w:r>
      <w:r w:rsidR="001B3EC5" w:rsidRPr="00B06DD4">
        <w:rPr>
          <w:sz w:val="28"/>
          <w:szCs w:val="28"/>
        </w:rPr>
        <w:t>населения К</w:t>
      </w:r>
      <w:r w:rsidRPr="00B06DD4">
        <w:rPr>
          <w:sz w:val="28"/>
          <w:szCs w:val="28"/>
        </w:rPr>
        <w:t xml:space="preserve">емеровской области, </w:t>
      </w:r>
      <w:r w:rsidR="00E90BBF">
        <w:rPr>
          <w:sz w:val="28"/>
          <w:szCs w:val="28"/>
        </w:rPr>
        <w:t>председателем</w:t>
      </w:r>
      <w:r w:rsidRPr="00B06DD4">
        <w:rPr>
          <w:sz w:val="28"/>
          <w:szCs w:val="28"/>
        </w:rPr>
        <w:t xml:space="preserve"> приемоч</w:t>
      </w:r>
      <w:r w:rsidR="00B06DD4" w:rsidRPr="00B06DD4">
        <w:rPr>
          <w:sz w:val="28"/>
          <w:szCs w:val="28"/>
        </w:rPr>
        <w:t>ной комиссии;</w:t>
      </w:r>
    </w:p>
    <w:p w:rsidR="000F7D88" w:rsidRPr="00562415" w:rsidRDefault="00B06DD4" w:rsidP="0033155F">
      <w:pPr>
        <w:ind w:firstLine="720"/>
        <w:jc w:val="both"/>
        <w:rPr>
          <w:sz w:val="28"/>
          <w:szCs w:val="28"/>
        </w:rPr>
      </w:pPr>
      <w:r>
        <w:rPr>
          <w:sz w:val="28"/>
          <w:szCs w:val="28"/>
        </w:rPr>
        <w:t>Радченко Ирину Юрьевну, главного специалиста отдела по делам детей, женщин и семьи департамента социальной защиты населения Кемеровской области.</w:t>
      </w:r>
    </w:p>
    <w:p w:rsidR="00562415" w:rsidRPr="00562415" w:rsidRDefault="00562415" w:rsidP="0033155F">
      <w:pPr>
        <w:ind w:firstLine="720"/>
        <w:jc w:val="both"/>
        <w:rPr>
          <w:sz w:val="28"/>
          <w:szCs w:val="28"/>
        </w:rPr>
      </w:pPr>
      <w:r>
        <w:rPr>
          <w:sz w:val="28"/>
          <w:szCs w:val="28"/>
        </w:rPr>
        <w:t>Лебедеву Елену Владимировну, главного специалиста отдела по проблемам инвалидности департамента социальной защиты населения Кемеровской области.</w:t>
      </w:r>
    </w:p>
    <w:p w:rsidR="00B06DD4" w:rsidRPr="00B06DD4" w:rsidRDefault="00B06DD4" w:rsidP="00CB34CC">
      <w:pPr>
        <w:ind w:firstLine="720"/>
        <w:jc w:val="both"/>
        <w:rPr>
          <w:sz w:val="28"/>
          <w:szCs w:val="28"/>
        </w:rPr>
      </w:pPr>
      <w:r>
        <w:rPr>
          <w:sz w:val="28"/>
          <w:szCs w:val="28"/>
        </w:rPr>
        <w:t xml:space="preserve">1.2.3. </w:t>
      </w:r>
      <w:r w:rsidRPr="00B06DD4">
        <w:rPr>
          <w:sz w:val="28"/>
          <w:szCs w:val="28"/>
        </w:rPr>
        <w:t xml:space="preserve">В </w:t>
      </w:r>
      <w:r>
        <w:rPr>
          <w:sz w:val="28"/>
          <w:szCs w:val="28"/>
        </w:rPr>
        <w:t>наименовании должностей</w:t>
      </w:r>
      <w:r w:rsidRPr="00B06DD4">
        <w:rPr>
          <w:sz w:val="28"/>
          <w:szCs w:val="28"/>
        </w:rPr>
        <w:t xml:space="preserve"> </w:t>
      </w:r>
      <w:proofErr w:type="spellStart"/>
      <w:r>
        <w:rPr>
          <w:sz w:val="28"/>
          <w:szCs w:val="28"/>
        </w:rPr>
        <w:t>Бутырина</w:t>
      </w:r>
      <w:proofErr w:type="spellEnd"/>
      <w:r>
        <w:rPr>
          <w:sz w:val="28"/>
          <w:szCs w:val="28"/>
        </w:rPr>
        <w:t xml:space="preserve"> Валерия Ивановича, </w:t>
      </w:r>
      <w:proofErr w:type="spellStart"/>
      <w:r>
        <w:rPr>
          <w:sz w:val="28"/>
          <w:szCs w:val="28"/>
        </w:rPr>
        <w:t>Асмоловской</w:t>
      </w:r>
      <w:proofErr w:type="spellEnd"/>
      <w:r>
        <w:rPr>
          <w:sz w:val="28"/>
          <w:szCs w:val="28"/>
        </w:rPr>
        <w:t xml:space="preserve"> Людмилы Павловны слова «нестационарных и </w:t>
      </w:r>
      <w:proofErr w:type="spellStart"/>
      <w:r>
        <w:rPr>
          <w:sz w:val="28"/>
          <w:szCs w:val="28"/>
        </w:rPr>
        <w:t>полустационарных</w:t>
      </w:r>
      <w:proofErr w:type="spellEnd"/>
      <w:r>
        <w:rPr>
          <w:sz w:val="28"/>
          <w:szCs w:val="28"/>
        </w:rPr>
        <w:t xml:space="preserve"> форм»</w:t>
      </w:r>
      <w:r w:rsidRPr="00B06DD4">
        <w:rPr>
          <w:sz w:val="28"/>
          <w:szCs w:val="28"/>
        </w:rPr>
        <w:t xml:space="preserve"> заменит</w:t>
      </w:r>
      <w:r>
        <w:rPr>
          <w:sz w:val="28"/>
          <w:szCs w:val="28"/>
        </w:rPr>
        <w:t xml:space="preserve">ь словами «организации надомного, </w:t>
      </w:r>
      <w:proofErr w:type="spellStart"/>
      <w:r>
        <w:rPr>
          <w:sz w:val="28"/>
          <w:szCs w:val="28"/>
        </w:rPr>
        <w:t>полустационарного</w:t>
      </w:r>
      <w:proofErr w:type="spellEnd"/>
      <w:r>
        <w:rPr>
          <w:sz w:val="28"/>
          <w:szCs w:val="28"/>
        </w:rPr>
        <w:t xml:space="preserve"> </w:t>
      </w:r>
      <w:r w:rsidR="00CB34CC">
        <w:rPr>
          <w:sz w:val="28"/>
          <w:szCs w:val="28"/>
        </w:rPr>
        <w:t>и срочного»</w:t>
      </w:r>
      <w:r w:rsidRPr="00B06DD4">
        <w:rPr>
          <w:sz w:val="28"/>
          <w:szCs w:val="28"/>
        </w:rPr>
        <w:t>.</w:t>
      </w:r>
    </w:p>
    <w:p w:rsidR="00B97250" w:rsidRDefault="00CB34CC" w:rsidP="00B97250">
      <w:pPr>
        <w:autoSpaceDE w:val="0"/>
        <w:autoSpaceDN w:val="0"/>
        <w:adjustRightInd w:val="0"/>
        <w:ind w:firstLine="720"/>
        <w:jc w:val="both"/>
        <w:rPr>
          <w:sz w:val="28"/>
          <w:szCs w:val="28"/>
        </w:rPr>
      </w:pPr>
      <w:r>
        <w:rPr>
          <w:sz w:val="28"/>
          <w:szCs w:val="28"/>
        </w:rPr>
        <w:t>2</w:t>
      </w:r>
      <w:r w:rsidR="00B97250">
        <w:rPr>
          <w:sz w:val="28"/>
          <w:szCs w:val="28"/>
        </w:rPr>
        <w:t xml:space="preserve">. </w:t>
      </w:r>
      <w:r w:rsidR="00B97250" w:rsidRPr="00072A59">
        <w:rPr>
          <w:sz w:val="28"/>
          <w:szCs w:val="28"/>
        </w:rPr>
        <w:t>Отделу программного обеспечения отрасли и технич</w:t>
      </w:r>
      <w:r w:rsidR="00B97250">
        <w:rPr>
          <w:sz w:val="28"/>
          <w:szCs w:val="28"/>
        </w:rPr>
        <w:t>еского обслуживания</w:t>
      </w:r>
      <w:r w:rsidR="00B97250" w:rsidRPr="00072A59">
        <w:rPr>
          <w:sz w:val="28"/>
          <w:szCs w:val="28"/>
        </w:rPr>
        <w:t xml:space="preserve"> обеспечить размещение настоящего приказа на</w:t>
      </w:r>
      <w:r w:rsidR="00B97250">
        <w:rPr>
          <w:sz w:val="28"/>
          <w:szCs w:val="28"/>
        </w:rPr>
        <w:t xml:space="preserve">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 </w:t>
      </w:r>
    </w:p>
    <w:p w:rsidR="00647F35" w:rsidRDefault="00CB34CC" w:rsidP="00CB34CC">
      <w:pPr>
        <w:autoSpaceDE w:val="0"/>
        <w:autoSpaceDN w:val="0"/>
        <w:adjustRightInd w:val="0"/>
        <w:ind w:firstLine="720"/>
        <w:jc w:val="both"/>
        <w:rPr>
          <w:sz w:val="28"/>
          <w:szCs w:val="28"/>
        </w:rPr>
      </w:pPr>
      <w:r>
        <w:rPr>
          <w:sz w:val="28"/>
          <w:szCs w:val="28"/>
        </w:rPr>
        <w:t>3</w:t>
      </w:r>
      <w:r w:rsidR="00647F35">
        <w:rPr>
          <w:sz w:val="28"/>
          <w:szCs w:val="28"/>
        </w:rPr>
        <w:t>. Контроль за исполнением настоящего приказа оставляю за собой.</w:t>
      </w:r>
    </w:p>
    <w:p w:rsidR="00193FE6" w:rsidRDefault="00CB34CC" w:rsidP="00CB34CC">
      <w:pPr>
        <w:autoSpaceDE w:val="0"/>
        <w:autoSpaceDN w:val="0"/>
        <w:adjustRightInd w:val="0"/>
        <w:ind w:firstLine="720"/>
        <w:jc w:val="both"/>
        <w:rPr>
          <w:sz w:val="28"/>
          <w:szCs w:val="28"/>
        </w:rPr>
      </w:pPr>
      <w:r>
        <w:rPr>
          <w:sz w:val="28"/>
          <w:szCs w:val="28"/>
        </w:rPr>
        <w:t>4</w:t>
      </w:r>
      <w:r w:rsidR="001D4D03" w:rsidRPr="00CB34CC">
        <w:rPr>
          <w:sz w:val="28"/>
          <w:szCs w:val="28"/>
        </w:rPr>
        <w:t xml:space="preserve">. Настоящий приказ вступает в силу не ранее чем через 10 дней со дня официального опубликования, </w:t>
      </w:r>
      <w:r w:rsidRPr="00CB34CC">
        <w:rPr>
          <w:sz w:val="28"/>
          <w:szCs w:val="28"/>
        </w:rPr>
        <w:t>за исключением</w:t>
      </w:r>
      <w:r w:rsidR="005D0E02">
        <w:rPr>
          <w:sz w:val="28"/>
          <w:szCs w:val="28"/>
        </w:rPr>
        <w:t xml:space="preserve"> абзац</w:t>
      </w:r>
      <w:r w:rsidR="00C43DD8">
        <w:rPr>
          <w:sz w:val="28"/>
          <w:szCs w:val="28"/>
        </w:rPr>
        <w:t>а</w:t>
      </w:r>
      <w:r w:rsidR="007B1B7C">
        <w:rPr>
          <w:sz w:val="28"/>
          <w:szCs w:val="28"/>
        </w:rPr>
        <w:t xml:space="preserve"> втор</w:t>
      </w:r>
      <w:r w:rsidR="00C43DD8">
        <w:rPr>
          <w:sz w:val="28"/>
          <w:szCs w:val="28"/>
        </w:rPr>
        <w:t>ого</w:t>
      </w:r>
      <w:r w:rsidR="007B1B7C">
        <w:rPr>
          <w:sz w:val="28"/>
          <w:szCs w:val="28"/>
        </w:rPr>
        <w:t xml:space="preserve"> по</w:t>
      </w:r>
      <w:r w:rsidR="005D0E02">
        <w:rPr>
          <w:sz w:val="28"/>
          <w:szCs w:val="28"/>
        </w:rPr>
        <w:t>дпункт</w:t>
      </w:r>
      <w:r w:rsidR="00C43DD8">
        <w:rPr>
          <w:sz w:val="28"/>
          <w:szCs w:val="28"/>
        </w:rPr>
        <w:t>а</w:t>
      </w:r>
      <w:r w:rsidR="005D0E02">
        <w:rPr>
          <w:sz w:val="28"/>
          <w:szCs w:val="28"/>
        </w:rPr>
        <w:t xml:space="preserve"> 1.2.1</w:t>
      </w:r>
      <w:r w:rsidR="007B1B7C">
        <w:rPr>
          <w:sz w:val="28"/>
          <w:szCs w:val="28"/>
        </w:rPr>
        <w:t>,</w:t>
      </w:r>
      <w:r w:rsidR="00C43DD8">
        <w:rPr>
          <w:sz w:val="28"/>
          <w:szCs w:val="28"/>
        </w:rPr>
        <w:t xml:space="preserve"> абзаца второго подпункта</w:t>
      </w:r>
      <w:r w:rsidR="007B1B7C">
        <w:rPr>
          <w:sz w:val="28"/>
          <w:szCs w:val="28"/>
        </w:rPr>
        <w:t xml:space="preserve"> </w:t>
      </w:r>
      <w:hyperlink r:id="rId9" w:history="1">
        <w:r w:rsidR="007B1B7C">
          <w:rPr>
            <w:sz w:val="28"/>
            <w:szCs w:val="28"/>
          </w:rPr>
          <w:t>1.2.2</w:t>
        </w:r>
      </w:hyperlink>
      <w:r w:rsidRPr="00CB34CC">
        <w:rPr>
          <w:sz w:val="28"/>
          <w:szCs w:val="28"/>
        </w:rPr>
        <w:t xml:space="preserve"> настоящего приказа</w:t>
      </w:r>
      <w:r w:rsidR="00193FE6">
        <w:rPr>
          <w:sz w:val="28"/>
          <w:szCs w:val="28"/>
        </w:rPr>
        <w:t>.</w:t>
      </w:r>
    </w:p>
    <w:p w:rsidR="00CB34CC" w:rsidRPr="00CB34CC" w:rsidRDefault="00193FE6" w:rsidP="00CB34CC">
      <w:pPr>
        <w:autoSpaceDE w:val="0"/>
        <w:autoSpaceDN w:val="0"/>
        <w:adjustRightInd w:val="0"/>
        <w:ind w:firstLine="720"/>
        <w:jc w:val="both"/>
        <w:rPr>
          <w:sz w:val="28"/>
          <w:szCs w:val="28"/>
        </w:rPr>
      </w:pPr>
      <w:r>
        <w:rPr>
          <w:sz w:val="28"/>
          <w:szCs w:val="28"/>
        </w:rPr>
        <w:t xml:space="preserve">Абзац </w:t>
      </w:r>
      <w:r w:rsidR="005D0E02">
        <w:rPr>
          <w:sz w:val="28"/>
          <w:szCs w:val="28"/>
        </w:rPr>
        <w:t>втор</w:t>
      </w:r>
      <w:r w:rsidR="00C43DD8">
        <w:rPr>
          <w:sz w:val="28"/>
          <w:szCs w:val="28"/>
        </w:rPr>
        <w:t>ой</w:t>
      </w:r>
      <w:r w:rsidR="005D0E02">
        <w:rPr>
          <w:sz w:val="28"/>
          <w:szCs w:val="28"/>
        </w:rPr>
        <w:t xml:space="preserve"> подпункт</w:t>
      </w:r>
      <w:r w:rsidR="00C43DD8">
        <w:rPr>
          <w:sz w:val="28"/>
          <w:szCs w:val="28"/>
        </w:rPr>
        <w:t>а</w:t>
      </w:r>
      <w:r w:rsidR="005D0E02">
        <w:rPr>
          <w:sz w:val="28"/>
          <w:szCs w:val="28"/>
        </w:rPr>
        <w:t xml:space="preserve"> 1.2.1</w:t>
      </w:r>
      <w:r w:rsidR="007B1B7C">
        <w:rPr>
          <w:sz w:val="28"/>
          <w:szCs w:val="28"/>
        </w:rPr>
        <w:t xml:space="preserve">, </w:t>
      </w:r>
      <w:r w:rsidR="00C43DD8">
        <w:rPr>
          <w:sz w:val="28"/>
          <w:szCs w:val="28"/>
        </w:rPr>
        <w:t>абзац второй подпункта</w:t>
      </w:r>
      <w:r w:rsidR="00C43DD8">
        <w:rPr>
          <w:sz w:val="28"/>
          <w:szCs w:val="28"/>
        </w:rPr>
        <w:br/>
      </w:r>
      <w:r>
        <w:rPr>
          <w:sz w:val="28"/>
          <w:szCs w:val="28"/>
        </w:rPr>
        <w:t>1.2.2 настоящего приказа распрос</w:t>
      </w:r>
      <w:r w:rsidR="005C2F1F">
        <w:rPr>
          <w:sz w:val="28"/>
          <w:szCs w:val="28"/>
        </w:rPr>
        <w:t>траняю</w:t>
      </w:r>
      <w:r>
        <w:rPr>
          <w:sz w:val="28"/>
          <w:szCs w:val="28"/>
        </w:rPr>
        <w:t>тся на правоотношения, возникшие с 07.12.2015</w:t>
      </w:r>
      <w:r w:rsidR="00CB34CC" w:rsidRPr="00CB34CC">
        <w:rPr>
          <w:sz w:val="28"/>
          <w:szCs w:val="28"/>
        </w:rPr>
        <w:t>.</w:t>
      </w:r>
    </w:p>
    <w:p w:rsidR="001D4D03" w:rsidRDefault="001D4D03" w:rsidP="00B97250">
      <w:pPr>
        <w:ind w:firstLine="720"/>
        <w:jc w:val="both"/>
        <w:rPr>
          <w:sz w:val="28"/>
          <w:szCs w:val="28"/>
        </w:rPr>
      </w:pPr>
    </w:p>
    <w:p w:rsidR="00DD3956" w:rsidRDefault="00DD3956" w:rsidP="00B97250">
      <w:pPr>
        <w:ind w:firstLine="720"/>
        <w:jc w:val="both"/>
        <w:rPr>
          <w:sz w:val="28"/>
          <w:szCs w:val="28"/>
        </w:rPr>
      </w:pPr>
    </w:p>
    <w:p w:rsidR="00DD3956" w:rsidRDefault="00DD3956" w:rsidP="00BC3B50">
      <w:pPr>
        <w:ind w:firstLine="709"/>
        <w:jc w:val="both"/>
        <w:rPr>
          <w:sz w:val="28"/>
          <w:szCs w:val="28"/>
        </w:rPr>
      </w:pPr>
    </w:p>
    <w:p w:rsidR="007C3405" w:rsidRDefault="00C835BA" w:rsidP="006378F8">
      <w:pPr>
        <w:jc w:val="both"/>
        <w:rPr>
          <w:sz w:val="28"/>
          <w:szCs w:val="28"/>
        </w:rPr>
      </w:pPr>
      <w:permStart w:id="1" w:edGrp="everyone"/>
      <w:permEnd w:id="1"/>
      <w:r>
        <w:rPr>
          <w:sz w:val="28"/>
          <w:szCs w:val="28"/>
        </w:rPr>
        <w:t>Н</w:t>
      </w:r>
      <w:r w:rsidR="00DD3956">
        <w:rPr>
          <w:sz w:val="28"/>
          <w:szCs w:val="28"/>
        </w:rPr>
        <w:t>ачальник департамента</w:t>
      </w:r>
      <w:r w:rsidR="00DD3956">
        <w:rPr>
          <w:sz w:val="28"/>
          <w:szCs w:val="28"/>
        </w:rPr>
        <w:tab/>
      </w:r>
      <w:r w:rsidR="00DD3956">
        <w:rPr>
          <w:sz w:val="28"/>
          <w:szCs w:val="28"/>
        </w:rPr>
        <w:tab/>
      </w:r>
      <w:r w:rsidR="00DD3956">
        <w:rPr>
          <w:sz w:val="28"/>
          <w:szCs w:val="28"/>
        </w:rPr>
        <w:tab/>
      </w:r>
      <w:r w:rsidR="00DD3956">
        <w:rPr>
          <w:sz w:val="28"/>
          <w:szCs w:val="28"/>
        </w:rPr>
        <w:tab/>
      </w:r>
      <w:r w:rsidR="00DD3956">
        <w:rPr>
          <w:sz w:val="28"/>
          <w:szCs w:val="28"/>
        </w:rPr>
        <w:tab/>
        <w:t xml:space="preserve">     </w:t>
      </w:r>
      <w:r>
        <w:rPr>
          <w:sz w:val="28"/>
          <w:szCs w:val="28"/>
        </w:rPr>
        <w:t xml:space="preserve">        Н.Г. </w:t>
      </w:r>
      <w:proofErr w:type="spellStart"/>
      <w:r>
        <w:rPr>
          <w:sz w:val="28"/>
          <w:szCs w:val="28"/>
        </w:rPr>
        <w:t>Круглякова</w:t>
      </w:r>
      <w:proofErr w:type="spellEnd"/>
    </w:p>
    <w:sectPr w:rsidR="007C3405" w:rsidSect="00D60DC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2C9" w:rsidRDefault="000412C9">
      <w:r>
        <w:separator/>
      </w:r>
    </w:p>
  </w:endnote>
  <w:endnote w:type="continuationSeparator" w:id="1">
    <w:p w:rsidR="000412C9" w:rsidRDefault="00041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2C9" w:rsidRDefault="000412C9">
      <w:r>
        <w:separator/>
      </w:r>
    </w:p>
  </w:footnote>
  <w:footnote w:type="continuationSeparator" w:id="1">
    <w:p w:rsidR="000412C9" w:rsidRDefault="00041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9A" w:rsidRDefault="00D3059D" w:rsidP="00A86FCA">
    <w:pPr>
      <w:pStyle w:val="a3"/>
      <w:framePr w:wrap="auto" w:vAnchor="text" w:hAnchor="margin" w:xAlign="center" w:y="1"/>
      <w:rPr>
        <w:rStyle w:val="a5"/>
      </w:rPr>
    </w:pPr>
    <w:r>
      <w:rPr>
        <w:rStyle w:val="a5"/>
      </w:rPr>
      <w:fldChar w:fldCharType="begin"/>
    </w:r>
    <w:r w:rsidR="0047049A">
      <w:rPr>
        <w:rStyle w:val="a5"/>
      </w:rPr>
      <w:instrText xml:space="preserve">PAGE  </w:instrText>
    </w:r>
    <w:r>
      <w:rPr>
        <w:rStyle w:val="a5"/>
      </w:rPr>
      <w:fldChar w:fldCharType="separate"/>
    </w:r>
    <w:r w:rsidR="006E5D73">
      <w:rPr>
        <w:rStyle w:val="a5"/>
        <w:noProof/>
      </w:rPr>
      <w:t>2</w:t>
    </w:r>
    <w:r>
      <w:rPr>
        <w:rStyle w:val="a5"/>
      </w:rPr>
      <w:fldChar w:fldCharType="end"/>
    </w:r>
  </w:p>
  <w:p w:rsidR="0047049A" w:rsidRDefault="004704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SE5099lx3P+L0s+8QpZ/apkdz+8=" w:salt="m5EL02FBemVtpaVQpFN1+w=="/>
  <w:defaultTabStop w:val="708"/>
  <w:doNotHyphenateCaps/>
  <w:characterSpacingControl w:val="doNotCompress"/>
  <w:doNotValidateAgainstSchema/>
  <w:doNotDemarcateInvalidXml/>
  <w:footnotePr>
    <w:footnote w:id="0"/>
    <w:footnote w:id="1"/>
  </w:footnotePr>
  <w:endnotePr>
    <w:endnote w:id="0"/>
    <w:endnote w:id="1"/>
  </w:endnotePr>
  <w:compat/>
  <w:rsids>
    <w:rsidRoot w:val="00424BE1"/>
    <w:rsid w:val="00002F67"/>
    <w:rsid w:val="00007D57"/>
    <w:rsid w:val="0001352D"/>
    <w:rsid w:val="000146CD"/>
    <w:rsid w:val="00016A7C"/>
    <w:rsid w:val="00025AE7"/>
    <w:rsid w:val="00025D2E"/>
    <w:rsid w:val="0002620A"/>
    <w:rsid w:val="00026EA5"/>
    <w:rsid w:val="0002744B"/>
    <w:rsid w:val="00027A3B"/>
    <w:rsid w:val="00027F5E"/>
    <w:rsid w:val="00030443"/>
    <w:rsid w:val="00033DB0"/>
    <w:rsid w:val="00034135"/>
    <w:rsid w:val="00040DDC"/>
    <w:rsid w:val="000412C9"/>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105"/>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22AE"/>
    <w:rsid w:val="000E4C3A"/>
    <w:rsid w:val="000E5961"/>
    <w:rsid w:val="000E59EE"/>
    <w:rsid w:val="000E6FB6"/>
    <w:rsid w:val="000F15CE"/>
    <w:rsid w:val="000F52EF"/>
    <w:rsid w:val="000F57A5"/>
    <w:rsid w:val="000F65D9"/>
    <w:rsid w:val="000F7D88"/>
    <w:rsid w:val="001015A3"/>
    <w:rsid w:val="00103FFA"/>
    <w:rsid w:val="00105131"/>
    <w:rsid w:val="00106981"/>
    <w:rsid w:val="00106F7D"/>
    <w:rsid w:val="00110B63"/>
    <w:rsid w:val="001127AC"/>
    <w:rsid w:val="00116E02"/>
    <w:rsid w:val="0011749A"/>
    <w:rsid w:val="00131489"/>
    <w:rsid w:val="00132C71"/>
    <w:rsid w:val="00133216"/>
    <w:rsid w:val="001338A9"/>
    <w:rsid w:val="00135AA9"/>
    <w:rsid w:val="00136D48"/>
    <w:rsid w:val="00140E68"/>
    <w:rsid w:val="00140F9A"/>
    <w:rsid w:val="00141D13"/>
    <w:rsid w:val="00144601"/>
    <w:rsid w:val="00144A2D"/>
    <w:rsid w:val="001470E7"/>
    <w:rsid w:val="0015122B"/>
    <w:rsid w:val="001524E0"/>
    <w:rsid w:val="001534DE"/>
    <w:rsid w:val="001549D0"/>
    <w:rsid w:val="00154C33"/>
    <w:rsid w:val="001550A0"/>
    <w:rsid w:val="0015542A"/>
    <w:rsid w:val="00157056"/>
    <w:rsid w:val="00160D76"/>
    <w:rsid w:val="0016119C"/>
    <w:rsid w:val="001612A0"/>
    <w:rsid w:val="00161372"/>
    <w:rsid w:val="00161A4D"/>
    <w:rsid w:val="00166822"/>
    <w:rsid w:val="0016715E"/>
    <w:rsid w:val="00167AD3"/>
    <w:rsid w:val="00167DA3"/>
    <w:rsid w:val="0017025A"/>
    <w:rsid w:val="0017090F"/>
    <w:rsid w:val="00172685"/>
    <w:rsid w:val="00173082"/>
    <w:rsid w:val="00174353"/>
    <w:rsid w:val="00177C74"/>
    <w:rsid w:val="00182B56"/>
    <w:rsid w:val="00184335"/>
    <w:rsid w:val="00185148"/>
    <w:rsid w:val="00192ACA"/>
    <w:rsid w:val="00193698"/>
    <w:rsid w:val="00193FE6"/>
    <w:rsid w:val="00195078"/>
    <w:rsid w:val="0019648E"/>
    <w:rsid w:val="001979F7"/>
    <w:rsid w:val="001A03D0"/>
    <w:rsid w:val="001A4522"/>
    <w:rsid w:val="001A7100"/>
    <w:rsid w:val="001B04E0"/>
    <w:rsid w:val="001B2456"/>
    <w:rsid w:val="001B31A0"/>
    <w:rsid w:val="001B3EC5"/>
    <w:rsid w:val="001B6BFC"/>
    <w:rsid w:val="001B74E1"/>
    <w:rsid w:val="001C01CC"/>
    <w:rsid w:val="001C3D1C"/>
    <w:rsid w:val="001D137C"/>
    <w:rsid w:val="001D3407"/>
    <w:rsid w:val="001D4D03"/>
    <w:rsid w:val="001D52CA"/>
    <w:rsid w:val="001D5895"/>
    <w:rsid w:val="001D5D23"/>
    <w:rsid w:val="001E0688"/>
    <w:rsid w:val="001E41D4"/>
    <w:rsid w:val="001F1760"/>
    <w:rsid w:val="001F1D8A"/>
    <w:rsid w:val="001F32C3"/>
    <w:rsid w:val="001F4D3C"/>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0351"/>
    <w:rsid w:val="00241BB1"/>
    <w:rsid w:val="00245368"/>
    <w:rsid w:val="002502AB"/>
    <w:rsid w:val="0025065D"/>
    <w:rsid w:val="00252A90"/>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B1020"/>
    <w:rsid w:val="002B5A82"/>
    <w:rsid w:val="002B753E"/>
    <w:rsid w:val="002C286F"/>
    <w:rsid w:val="002C3351"/>
    <w:rsid w:val="002C3D6F"/>
    <w:rsid w:val="002C7865"/>
    <w:rsid w:val="002D1191"/>
    <w:rsid w:val="002D1DDA"/>
    <w:rsid w:val="002D7746"/>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55F"/>
    <w:rsid w:val="0033179E"/>
    <w:rsid w:val="00333CE0"/>
    <w:rsid w:val="00340CAB"/>
    <w:rsid w:val="00343B05"/>
    <w:rsid w:val="00350D97"/>
    <w:rsid w:val="00353EA5"/>
    <w:rsid w:val="003577E0"/>
    <w:rsid w:val="0036264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4BB3"/>
    <w:rsid w:val="003C5B99"/>
    <w:rsid w:val="003C7348"/>
    <w:rsid w:val="003D092D"/>
    <w:rsid w:val="003D3B10"/>
    <w:rsid w:val="003D66D3"/>
    <w:rsid w:val="003E17D8"/>
    <w:rsid w:val="003E2369"/>
    <w:rsid w:val="003E32F6"/>
    <w:rsid w:val="003E418D"/>
    <w:rsid w:val="003E4C32"/>
    <w:rsid w:val="003E7800"/>
    <w:rsid w:val="003E785F"/>
    <w:rsid w:val="003E7CC8"/>
    <w:rsid w:val="003F4C4E"/>
    <w:rsid w:val="003F540F"/>
    <w:rsid w:val="003F79D0"/>
    <w:rsid w:val="0040112E"/>
    <w:rsid w:val="004027FE"/>
    <w:rsid w:val="00403ACB"/>
    <w:rsid w:val="004045F3"/>
    <w:rsid w:val="00404669"/>
    <w:rsid w:val="00404926"/>
    <w:rsid w:val="00412CEE"/>
    <w:rsid w:val="00413401"/>
    <w:rsid w:val="004204F4"/>
    <w:rsid w:val="00421FFA"/>
    <w:rsid w:val="00422213"/>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588D"/>
    <w:rsid w:val="0045661E"/>
    <w:rsid w:val="004609A9"/>
    <w:rsid w:val="004609D7"/>
    <w:rsid w:val="00460EC9"/>
    <w:rsid w:val="00461873"/>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8701C"/>
    <w:rsid w:val="00491F8A"/>
    <w:rsid w:val="004925AB"/>
    <w:rsid w:val="00492D2E"/>
    <w:rsid w:val="0049331C"/>
    <w:rsid w:val="00495EED"/>
    <w:rsid w:val="00497B72"/>
    <w:rsid w:val="004A10CB"/>
    <w:rsid w:val="004A11D2"/>
    <w:rsid w:val="004A2328"/>
    <w:rsid w:val="004A25F4"/>
    <w:rsid w:val="004A4765"/>
    <w:rsid w:val="004A7A37"/>
    <w:rsid w:val="004B24EE"/>
    <w:rsid w:val="004B3901"/>
    <w:rsid w:val="004B46EC"/>
    <w:rsid w:val="004B6B49"/>
    <w:rsid w:val="004B7589"/>
    <w:rsid w:val="004C3F3A"/>
    <w:rsid w:val="004C4D51"/>
    <w:rsid w:val="004C5224"/>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3C92"/>
    <w:rsid w:val="00524147"/>
    <w:rsid w:val="00525004"/>
    <w:rsid w:val="005250AA"/>
    <w:rsid w:val="00525218"/>
    <w:rsid w:val="005258AB"/>
    <w:rsid w:val="00525A3A"/>
    <w:rsid w:val="0053239D"/>
    <w:rsid w:val="00534558"/>
    <w:rsid w:val="00534767"/>
    <w:rsid w:val="00534AD4"/>
    <w:rsid w:val="005371E6"/>
    <w:rsid w:val="005375C5"/>
    <w:rsid w:val="00540E79"/>
    <w:rsid w:val="0054125A"/>
    <w:rsid w:val="00541349"/>
    <w:rsid w:val="00543A1F"/>
    <w:rsid w:val="00546201"/>
    <w:rsid w:val="00546AD5"/>
    <w:rsid w:val="00547A72"/>
    <w:rsid w:val="00547B02"/>
    <w:rsid w:val="00550ED7"/>
    <w:rsid w:val="00554C61"/>
    <w:rsid w:val="00555786"/>
    <w:rsid w:val="00556BAF"/>
    <w:rsid w:val="00556D47"/>
    <w:rsid w:val="00557B1A"/>
    <w:rsid w:val="00557BE8"/>
    <w:rsid w:val="00557E2B"/>
    <w:rsid w:val="00560912"/>
    <w:rsid w:val="0056184B"/>
    <w:rsid w:val="00562415"/>
    <w:rsid w:val="00565110"/>
    <w:rsid w:val="00566FE8"/>
    <w:rsid w:val="0057046A"/>
    <w:rsid w:val="00577BE2"/>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C2F1F"/>
    <w:rsid w:val="005C3A90"/>
    <w:rsid w:val="005C4614"/>
    <w:rsid w:val="005C46A1"/>
    <w:rsid w:val="005D0E02"/>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6D1E"/>
    <w:rsid w:val="006266A0"/>
    <w:rsid w:val="0063258F"/>
    <w:rsid w:val="00633413"/>
    <w:rsid w:val="006337FB"/>
    <w:rsid w:val="006378F8"/>
    <w:rsid w:val="00641F88"/>
    <w:rsid w:val="00647C43"/>
    <w:rsid w:val="00647D82"/>
    <w:rsid w:val="00647F35"/>
    <w:rsid w:val="006508C6"/>
    <w:rsid w:val="00654E99"/>
    <w:rsid w:val="006571C9"/>
    <w:rsid w:val="0065720B"/>
    <w:rsid w:val="00657268"/>
    <w:rsid w:val="00661A39"/>
    <w:rsid w:val="006620B3"/>
    <w:rsid w:val="00665FE4"/>
    <w:rsid w:val="00666742"/>
    <w:rsid w:val="00667076"/>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97D75"/>
    <w:rsid w:val="006A0F48"/>
    <w:rsid w:val="006A199F"/>
    <w:rsid w:val="006A2AA5"/>
    <w:rsid w:val="006A5348"/>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5BC"/>
    <w:rsid w:val="006D1927"/>
    <w:rsid w:val="006D261D"/>
    <w:rsid w:val="006D38D7"/>
    <w:rsid w:val="006D5A5F"/>
    <w:rsid w:val="006E077A"/>
    <w:rsid w:val="006E41C2"/>
    <w:rsid w:val="006E4A2F"/>
    <w:rsid w:val="006E5180"/>
    <w:rsid w:val="006E5D73"/>
    <w:rsid w:val="006E6103"/>
    <w:rsid w:val="006F0CF2"/>
    <w:rsid w:val="006F1103"/>
    <w:rsid w:val="006F7348"/>
    <w:rsid w:val="00705754"/>
    <w:rsid w:val="007061E5"/>
    <w:rsid w:val="00706B4E"/>
    <w:rsid w:val="0071259F"/>
    <w:rsid w:val="00712B05"/>
    <w:rsid w:val="00715F41"/>
    <w:rsid w:val="00717D5C"/>
    <w:rsid w:val="007201E8"/>
    <w:rsid w:val="00721DB6"/>
    <w:rsid w:val="00722FC8"/>
    <w:rsid w:val="007241F4"/>
    <w:rsid w:val="00726589"/>
    <w:rsid w:val="00727E80"/>
    <w:rsid w:val="007302B5"/>
    <w:rsid w:val="00731E9D"/>
    <w:rsid w:val="00733EC9"/>
    <w:rsid w:val="00740700"/>
    <w:rsid w:val="0074378F"/>
    <w:rsid w:val="007476C6"/>
    <w:rsid w:val="0074789A"/>
    <w:rsid w:val="00750E9E"/>
    <w:rsid w:val="0075138F"/>
    <w:rsid w:val="007515D1"/>
    <w:rsid w:val="007516AF"/>
    <w:rsid w:val="0075495B"/>
    <w:rsid w:val="00755228"/>
    <w:rsid w:val="00756CD0"/>
    <w:rsid w:val="00756E9E"/>
    <w:rsid w:val="007609F1"/>
    <w:rsid w:val="00760A74"/>
    <w:rsid w:val="007622DC"/>
    <w:rsid w:val="007646C5"/>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1B7C"/>
    <w:rsid w:val="007B466A"/>
    <w:rsid w:val="007B7F89"/>
    <w:rsid w:val="007C02C0"/>
    <w:rsid w:val="007C0E2B"/>
    <w:rsid w:val="007C3405"/>
    <w:rsid w:val="007C4DE3"/>
    <w:rsid w:val="007C4E87"/>
    <w:rsid w:val="007C7F20"/>
    <w:rsid w:val="007D0FF6"/>
    <w:rsid w:val="007D1227"/>
    <w:rsid w:val="007D29B6"/>
    <w:rsid w:val="007D400C"/>
    <w:rsid w:val="007D413E"/>
    <w:rsid w:val="007D4F0C"/>
    <w:rsid w:val="007D587F"/>
    <w:rsid w:val="007D6505"/>
    <w:rsid w:val="007E0BCF"/>
    <w:rsid w:val="007E0CC5"/>
    <w:rsid w:val="007E18F5"/>
    <w:rsid w:val="007E44C7"/>
    <w:rsid w:val="007E554B"/>
    <w:rsid w:val="007E7508"/>
    <w:rsid w:val="007F097C"/>
    <w:rsid w:val="007F134F"/>
    <w:rsid w:val="007F19FF"/>
    <w:rsid w:val="007F1CA6"/>
    <w:rsid w:val="007F41A1"/>
    <w:rsid w:val="007F57EA"/>
    <w:rsid w:val="007F6672"/>
    <w:rsid w:val="007F713D"/>
    <w:rsid w:val="007F76C7"/>
    <w:rsid w:val="00800F6F"/>
    <w:rsid w:val="00801CB8"/>
    <w:rsid w:val="00804590"/>
    <w:rsid w:val="008054EF"/>
    <w:rsid w:val="00806ADC"/>
    <w:rsid w:val="00812DFE"/>
    <w:rsid w:val="00813222"/>
    <w:rsid w:val="00813D26"/>
    <w:rsid w:val="0081673F"/>
    <w:rsid w:val="0081765C"/>
    <w:rsid w:val="00820D0E"/>
    <w:rsid w:val="00821071"/>
    <w:rsid w:val="00824E6E"/>
    <w:rsid w:val="008256F1"/>
    <w:rsid w:val="00825D7E"/>
    <w:rsid w:val="00831356"/>
    <w:rsid w:val="00831F44"/>
    <w:rsid w:val="008358CE"/>
    <w:rsid w:val="0083600E"/>
    <w:rsid w:val="008362F0"/>
    <w:rsid w:val="00836344"/>
    <w:rsid w:val="0083707A"/>
    <w:rsid w:val="00843E52"/>
    <w:rsid w:val="00843F42"/>
    <w:rsid w:val="008442A4"/>
    <w:rsid w:val="00847A6B"/>
    <w:rsid w:val="00851981"/>
    <w:rsid w:val="008558AF"/>
    <w:rsid w:val="008558BB"/>
    <w:rsid w:val="00855A87"/>
    <w:rsid w:val="00864A91"/>
    <w:rsid w:val="0087072A"/>
    <w:rsid w:val="00871F85"/>
    <w:rsid w:val="00874721"/>
    <w:rsid w:val="008764E8"/>
    <w:rsid w:val="00877E47"/>
    <w:rsid w:val="008823F5"/>
    <w:rsid w:val="00884AF2"/>
    <w:rsid w:val="00884E90"/>
    <w:rsid w:val="0088503B"/>
    <w:rsid w:val="00885D1A"/>
    <w:rsid w:val="008947E6"/>
    <w:rsid w:val="00897D36"/>
    <w:rsid w:val="008A0ADD"/>
    <w:rsid w:val="008A1D06"/>
    <w:rsid w:val="008A2319"/>
    <w:rsid w:val="008A4ED5"/>
    <w:rsid w:val="008B0681"/>
    <w:rsid w:val="008B0B17"/>
    <w:rsid w:val="008B108F"/>
    <w:rsid w:val="008B1423"/>
    <w:rsid w:val="008B6C4E"/>
    <w:rsid w:val="008C0641"/>
    <w:rsid w:val="008C0E82"/>
    <w:rsid w:val="008C1011"/>
    <w:rsid w:val="008C11B0"/>
    <w:rsid w:val="008C5628"/>
    <w:rsid w:val="008C6F3F"/>
    <w:rsid w:val="008D1753"/>
    <w:rsid w:val="008D1B23"/>
    <w:rsid w:val="008D3F7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4144"/>
    <w:rsid w:val="00925804"/>
    <w:rsid w:val="00925BCB"/>
    <w:rsid w:val="00930B69"/>
    <w:rsid w:val="0093235B"/>
    <w:rsid w:val="009333F3"/>
    <w:rsid w:val="00934F8D"/>
    <w:rsid w:val="00935BB7"/>
    <w:rsid w:val="0093601E"/>
    <w:rsid w:val="00937714"/>
    <w:rsid w:val="00945502"/>
    <w:rsid w:val="00950140"/>
    <w:rsid w:val="00950DCB"/>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86E15"/>
    <w:rsid w:val="00990A76"/>
    <w:rsid w:val="00990F24"/>
    <w:rsid w:val="00995AB5"/>
    <w:rsid w:val="00996F2E"/>
    <w:rsid w:val="00997455"/>
    <w:rsid w:val="009A3480"/>
    <w:rsid w:val="009A3590"/>
    <w:rsid w:val="009A40F9"/>
    <w:rsid w:val="009B3AEA"/>
    <w:rsid w:val="009B4C34"/>
    <w:rsid w:val="009B4DAD"/>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36A8"/>
    <w:rsid w:val="009E3816"/>
    <w:rsid w:val="009E3859"/>
    <w:rsid w:val="009E58E0"/>
    <w:rsid w:val="009E641A"/>
    <w:rsid w:val="009E6549"/>
    <w:rsid w:val="009E77D5"/>
    <w:rsid w:val="009E7855"/>
    <w:rsid w:val="009F00B4"/>
    <w:rsid w:val="009F07AE"/>
    <w:rsid w:val="009F10A6"/>
    <w:rsid w:val="009F1BB0"/>
    <w:rsid w:val="009F1C11"/>
    <w:rsid w:val="009F47A6"/>
    <w:rsid w:val="009F4804"/>
    <w:rsid w:val="009F5108"/>
    <w:rsid w:val="009F5C7F"/>
    <w:rsid w:val="009F61D2"/>
    <w:rsid w:val="009F75CE"/>
    <w:rsid w:val="00A00798"/>
    <w:rsid w:val="00A00905"/>
    <w:rsid w:val="00A014EE"/>
    <w:rsid w:val="00A05034"/>
    <w:rsid w:val="00A11343"/>
    <w:rsid w:val="00A11357"/>
    <w:rsid w:val="00A12AFC"/>
    <w:rsid w:val="00A135DE"/>
    <w:rsid w:val="00A13D5E"/>
    <w:rsid w:val="00A16720"/>
    <w:rsid w:val="00A1717A"/>
    <w:rsid w:val="00A20C36"/>
    <w:rsid w:val="00A21FB2"/>
    <w:rsid w:val="00A24C6D"/>
    <w:rsid w:val="00A25AF6"/>
    <w:rsid w:val="00A26C72"/>
    <w:rsid w:val="00A30FF1"/>
    <w:rsid w:val="00A42509"/>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E84"/>
    <w:rsid w:val="00A716B2"/>
    <w:rsid w:val="00A72104"/>
    <w:rsid w:val="00A74704"/>
    <w:rsid w:val="00A7510C"/>
    <w:rsid w:val="00A773EE"/>
    <w:rsid w:val="00A80DF2"/>
    <w:rsid w:val="00A81F7F"/>
    <w:rsid w:val="00A85294"/>
    <w:rsid w:val="00A864BC"/>
    <w:rsid w:val="00A86FCA"/>
    <w:rsid w:val="00A87025"/>
    <w:rsid w:val="00A94E3D"/>
    <w:rsid w:val="00A96108"/>
    <w:rsid w:val="00AA0390"/>
    <w:rsid w:val="00AA1326"/>
    <w:rsid w:val="00AA137B"/>
    <w:rsid w:val="00AA2FE6"/>
    <w:rsid w:val="00AA425E"/>
    <w:rsid w:val="00AA68BB"/>
    <w:rsid w:val="00AA6A7A"/>
    <w:rsid w:val="00AA6CD8"/>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29AC"/>
    <w:rsid w:val="00AE2D09"/>
    <w:rsid w:val="00AE2D9B"/>
    <w:rsid w:val="00AE47A0"/>
    <w:rsid w:val="00AE5E83"/>
    <w:rsid w:val="00AE6E2C"/>
    <w:rsid w:val="00AE75D1"/>
    <w:rsid w:val="00AF0103"/>
    <w:rsid w:val="00AF02D0"/>
    <w:rsid w:val="00AF30E8"/>
    <w:rsid w:val="00AF4E79"/>
    <w:rsid w:val="00AF54B5"/>
    <w:rsid w:val="00AF6765"/>
    <w:rsid w:val="00AF76DB"/>
    <w:rsid w:val="00AF7993"/>
    <w:rsid w:val="00B01D53"/>
    <w:rsid w:val="00B03ABD"/>
    <w:rsid w:val="00B0675D"/>
    <w:rsid w:val="00B06DD4"/>
    <w:rsid w:val="00B13B88"/>
    <w:rsid w:val="00B13E7A"/>
    <w:rsid w:val="00B1501D"/>
    <w:rsid w:val="00B1770D"/>
    <w:rsid w:val="00B20B9E"/>
    <w:rsid w:val="00B21A81"/>
    <w:rsid w:val="00B230D3"/>
    <w:rsid w:val="00B2489E"/>
    <w:rsid w:val="00B258DC"/>
    <w:rsid w:val="00B26EF7"/>
    <w:rsid w:val="00B271BC"/>
    <w:rsid w:val="00B27C3B"/>
    <w:rsid w:val="00B30EA6"/>
    <w:rsid w:val="00B3392B"/>
    <w:rsid w:val="00B34F79"/>
    <w:rsid w:val="00B4128A"/>
    <w:rsid w:val="00B416C3"/>
    <w:rsid w:val="00B42CD9"/>
    <w:rsid w:val="00B438F5"/>
    <w:rsid w:val="00B45473"/>
    <w:rsid w:val="00B47564"/>
    <w:rsid w:val="00B47FFA"/>
    <w:rsid w:val="00B51AA6"/>
    <w:rsid w:val="00B53D9C"/>
    <w:rsid w:val="00B55AA4"/>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97250"/>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C64BA"/>
    <w:rsid w:val="00BD0CF5"/>
    <w:rsid w:val="00BD2EB2"/>
    <w:rsid w:val="00BD34DA"/>
    <w:rsid w:val="00BD374D"/>
    <w:rsid w:val="00BD59E8"/>
    <w:rsid w:val="00BE38A3"/>
    <w:rsid w:val="00BE4050"/>
    <w:rsid w:val="00BE50AA"/>
    <w:rsid w:val="00BE7231"/>
    <w:rsid w:val="00BE7696"/>
    <w:rsid w:val="00BE7C8E"/>
    <w:rsid w:val="00BF2733"/>
    <w:rsid w:val="00BF4C38"/>
    <w:rsid w:val="00BF5178"/>
    <w:rsid w:val="00BF69EB"/>
    <w:rsid w:val="00C020E0"/>
    <w:rsid w:val="00C03586"/>
    <w:rsid w:val="00C04066"/>
    <w:rsid w:val="00C04088"/>
    <w:rsid w:val="00C052AD"/>
    <w:rsid w:val="00C05E28"/>
    <w:rsid w:val="00C07711"/>
    <w:rsid w:val="00C11869"/>
    <w:rsid w:val="00C11B25"/>
    <w:rsid w:val="00C120B2"/>
    <w:rsid w:val="00C13BF9"/>
    <w:rsid w:val="00C13C3A"/>
    <w:rsid w:val="00C1470D"/>
    <w:rsid w:val="00C15D9C"/>
    <w:rsid w:val="00C17C6B"/>
    <w:rsid w:val="00C20616"/>
    <w:rsid w:val="00C25E09"/>
    <w:rsid w:val="00C30031"/>
    <w:rsid w:val="00C31749"/>
    <w:rsid w:val="00C321BA"/>
    <w:rsid w:val="00C33A67"/>
    <w:rsid w:val="00C35488"/>
    <w:rsid w:val="00C356E3"/>
    <w:rsid w:val="00C35C12"/>
    <w:rsid w:val="00C401A2"/>
    <w:rsid w:val="00C40A14"/>
    <w:rsid w:val="00C41D7C"/>
    <w:rsid w:val="00C42B60"/>
    <w:rsid w:val="00C430EA"/>
    <w:rsid w:val="00C43B6E"/>
    <w:rsid w:val="00C43DD8"/>
    <w:rsid w:val="00C44617"/>
    <w:rsid w:val="00C44D6B"/>
    <w:rsid w:val="00C46211"/>
    <w:rsid w:val="00C506AD"/>
    <w:rsid w:val="00C50BBD"/>
    <w:rsid w:val="00C50BD3"/>
    <w:rsid w:val="00C55DDD"/>
    <w:rsid w:val="00C55F41"/>
    <w:rsid w:val="00C57B3B"/>
    <w:rsid w:val="00C57EC5"/>
    <w:rsid w:val="00C6231A"/>
    <w:rsid w:val="00C6240B"/>
    <w:rsid w:val="00C64313"/>
    <w:rsid w:val="00C668AA"/>
    <w:rsid w:val="00C678DF"/>
    <w:rsid w:val="00C707B4"/>
    <w:rsid w:val="00C716AC"/>
    <w:rsid w:val="00C720B1"/>
    <w:rsid w:val="00C7685F"/>
    <w:rsid w:val="00C768FC"/>
    <w:rsid w:val="00C77AE5"/>
    <w:rsid w:val="00C77B12"/>
    <w:rsid w:val="00C8330A"/>
    <w:rsid w:val="00C835BA"/>
    <w:rsid w:val="00C837EC"/>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34CC"/>
    <w:rsid w:val="00CB49B6"/>
    <w:rsid w:val="00CB4B17"/>
    <w:rsid w:val="00CB517C"/>
    <w:rsid w:val="00CB6F78"/>
    <w:rsid w:val="00CB7993"/>
    <w:rsid w:val="00CB7F87"/>
    <w:rsid w:val="00CC05D3"/>
    <w:rsid w:val="00CC132F"/>
    <w:rsid w:val="00CC4AC0"/>
    <w:rsid w:val="00CC7DFD"/>
    <w:rsid w:val="00CC7E34"/>
    <w:rsid w:val="00CD0F27"/>
    <w:rsid w:val="00CD262F"/>
    <w:rsid w:val="00CD33CB"/>
    <w:rsid w:val="00CE0FA7"/>
    <w:rsid w:val="00CE21F1"/>
    <w:rsid w:val="00CE73C0"/>
    <w:rsid w:val="00CE788D"/>
    <w:rsid w:val="00CF4164"/>
    <w:rsid w:val="00CF56F5"/>
    <w:rsid w:val="00CF68DD"/>
    <w:rsid w:val="00CF7B9E"/>
    <w:rsid w:val="00CF7C99"/>
    <w:rsid w:val="00D00D0A"/>
    <w:rsid w:val="00D02EAE"/>
    <w:rsid w:val="00D06A30"/>
    <w:rsid w:val="00D114C3"/>
    <w:rsid w:val="00D27550"/>
    <w:rsid w:val="00D3059D"/>
    <w:rsid w:val="00D3190A"/>
    <w:rsid w:val="00D32724"/>
    <w:rsid w:val="00D33A11"/>
    <w:rsid w:val="00D3493F"/>
    <w:rsid w:val="00D36A0B"/>
    <w:rsid w:val="00D36BD2"/>
    <w:rsid w:val="00D40CFE"/>
    <w:rsid w:val="00D411EC"/>
    <w:rsid w:val="00D4138C"/>
    <w:rsid w:val="00D424F5"/>
    <w:rsid w:val="00D43362"/>
    <w:rsid w:val="00D45C08"/>
    <w:rsid w:val="00D46C2C"/>
    <w:rsid w:val="00D4799E"/>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1357"/>
    <w:rsid w:val="00DB2A97"/>
    <w:rsid w:val="00DB3025"/>
    <w:rsid w:val="00DB342D"/>
    <w:rsid w:val="00DB627C"/>
    <w:rsid w:val="00DB7C73"/>
    <w:rsid w:val="00DC3582"/>
    <w:rsid w:val="00DC481C"/>
    <w:rsid w:val="00DC4E96"/>
    <w:rsid w:val="00DC53C9"/>
    <w:rsid w:val="00DD1329"/>
    <w:rsid w:val="00DD3956"/>
    <w:rsid w:val="00DD7B1F"/>
    <w:rsid w:val="00DE0510"/>
    <w:rsid w:val="00DE0D2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8AF"/>
    <w:rsid w:val="00E32471"/>
    <w:rsid w:val="00E33CEC"/>
    <w:rsid w:val="00E459AE"/>
    <w:rsid w:val="00E46458"/>
    <w:rsid w:val="00E47C20"/>
    <w:rsid w:val="00E50771"/>
    <w:rsid w:val="00E516EC"/>
    <w:rsid w:val="00E51D89"/>
    <w:rsid w:val="00E524B3"/>
    <w:rsid w:val="00E53992"/>
    <w:rsid w:val="00E54735"/>
    <w:rsid w:val="00E561C1"/>
    <w:rsid w:val="00E5666D"/>
    <w:rsid w:val="00E56CEB"/>
    <w:rsid w:val="00E62D0C"/>
    <w:rsid w:val="00E6569E"/>
    <w:rsid w:val="00E6658E"/>
    <w:rsid w:val="00E70358"/>
    <w:rsid w:val="00E71DCF"/>
    <w:rsid w:val="00E74D9D"/>
    <w:rsid w:val="00E76C3D"/>
    <w:rsid w:val="00E77CB5"/>
    <w:rsid w:val="00E810A6"/>
    <w:rsid w:val="00E81B6B"/>
    <w:rsid w:val="00E824D1"/>
    <w:rsid w:val="00E8339E"/>
    <w:rsid w:val="00E85252"/>
    <w:rsid w:val="00E85BDF"/>
    <w:rsid w:val="00E85D1F"/>
    <w:rsid w:val="00E90BBF"/>
    <w:rsid w:val="00E90DAF"/>
    <w:rsid w:val="00EA0737"/>
    <w:rsid w:val="00EA1344"/>
    <w:rsid w:val="00EA15AE"/>
    <w:rsid w:val="00EA1CF6"/>
    <w:rsid w:val="00EA2C72"/>
    <w:rsid w:val="00EA3979"/>
    <w:rsid w:val="00EA6A07"/>
    <w:rsid w:val="00EA71A2"/>
    <w:rsid w:val="00EA7BA1"/>
    <w:rsid w:val="00EA7F53"/>
    <w:rsid w:val="00EB54FF"/>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37A7"/>
    <w:rsid w:val="00F02C0D"/>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E4D"/>
    <w:rsid w:val="00F368D5"/>
    <w:rsid w:val="00F371CA"/>
    <w:rsid w:val="00F37653"/>
    <w:rsid w:val="00F40B37"/>
    <w:rsid w:val="00F41128"/>
    <w:rsid w:val="00F45813"/>
    <w:rsid w:val="00F47C34"/>
    <w:rsid w:val="00F51577"/>
    <w:rsid w:val="00F5276D"/>
    <w:rsid w:val="00F52978"/>
    <w:rsid w:val="00F52995"/>
    <w:rsid w:val="00F52B95"/>
    <w:rsid w:val="00F5395A"/>
    <w:rsid w:val="00F55D47"/>
    <w:rsid w:val="00F57338"/>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C79"/>
    <w:rsid w:val="00FA5CAD"/>
    <w:rsid w:val="00FA7234"/>
    <w:rsid w:val="00FB14A7"/>
    <w:rsid w:val="00FB14C2"/>
    <w:rsid w:val="00FB365F"/>
    <w:rsid w:val="00FB43B5"/>
    <w:rsid w:val="00FB455E"/>
    <w:rsid w:val="00FB45FD"/>
    <w:rsid w:val="00FB5797"/>
    <w:rsid w:val="00FC21F4"/>
    <w:rsid w:val="00FC3418"/>
    <w:rsid w:val="00FC498C"/>
    <w:rsid w:val="00FC4DD4"/>
    <w:rsid w:val="00FC602B"/>
    <w:rsid w:val="00FC67FC"/>
    <w:rsid w:val="00FD0424"/>
    <w:rsid w:val="00FD0B38"/>
    <w:rsid w:val="00FD12D5"/>
    <w:rsid w:val="00FD1AEB"/>
    <w:rsid w:val="00FD5573"/>
    <w:rsid w:val="00FD7369"/>
    <w:rsid w:val="00FE1B02"/>
    <w:rsid w:val="00FE4DEE"/>
    <w:rsid w:val="00FE565E"/>
    <w:rsid w:val="00FE77B4"/>
    <w:rsid w:val="00FF03E8"/>
    <w:rsid w:val="00FF10C8"/>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F43FE36D605ADFACD262DB55EE0B581C741BF971FF10C74249B096436C46E5ED0DAF7A93B5EA5BCF2B81W8y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36FC-F781-4825-9090-E5E432EE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368</Words>
  <Characters>2971</Characters>
  <Application>Microsoft Office Word</Application>
  <DocSecurity>8</DocSecurity>
  <Lines>24</Lines>
  <Paragraphs>6</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17</cp:revision>
  <cp:lastPrinted>2015-12-22T08:56:00Z</cp:lastPrinted>
  <dcterms:created xsi:type="dcterms:W3CDTF">2015-11-18T07:30:00Z</dcterms:created>
  <dcterms:modified xsi:type="dcterms:W3CDTF">2015-12-25T03:44:00Z</dcterms:modified>
</cp:coreProperties>
</file>